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细黑" w:hAnsi="华文细黑" w:eastAsia="华文细黑" w:cs="华文细黑"/>
          <w:b/>
          <w:bCs/>
          <w:sz w:val="32"/>
          <w:szCs w:val="40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32"/>
          <w:szCs w:val="40"/>
          <w:lang w:val="en-US" w:eastAsia="zh-CN"/>
        </w:rPr>
        <w:t>议题讨论会议记录</w:t>
      </w:r>
    </w:p>
    <w:tbl>
      <w:tblPr>
        <w:tblStyle w:val="3"/>
        <w:tblW w:w="0" w:type="auto"/>
        <w:jc w:val="center"/>
        <w:tblBorders>
          <w:top w:val="single" w:color="9CC2E5" w:themeColor="accent1" w:themeTint="99" w:sz="8" w:space="0"/>
          <w:left w:val="single" w:color="9CC2E5" w:themeColor="accent1" w:themeTint="99" w:sz="8" w:space="0"/>
          <w:bottom w:val="single" w:color="9CC2E5" w:themeColor="accent1" w:themeTint="99" w:sz="8" w:space="0"/>
          <w:right w:val="single" w:color="9CC2E5" w:themeColor="accent1" w:themeTint="99" w:sz="8" w:space="0"/>
          <w:insideH w:val="single" w:color="9CC2E5" w:themeColor="accent1" w:themeTint="99" w:sz="8" w:space="0"/>
          <w:insideV w:val="single" w:color="9CC2E5" w:themeColor="accent1" w:themeTint="99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8"/>
        <w:gridCol w:w="2662"/>
        <w:gridCol w:w="1420"/>
        <w:gridCol w:w="2842"/>
      </w:tblGrid>
      <w:tr>
        <w:tblPrEx>
          <w:tblBorders>
            <w:top w:val="single" w:color="9CC2E5" w:themeColor="accent1" w:themeTint="99" w:sz="8" w:space="0"/>
            <w:left w:val="single" w:color="9CC2E5" w:themeColor="accent1" w:themeTint="99" w:sz="8" w:space="0"/>
            <w:bottom w:val="single" w:color="9CC2E5" w:themeColor="accent1" w:themeTint="99" w:sz="8" w:space="0"/>
            <w:right w:val="single" w:color="9CC2E5" w:themeColor="accent1" w:themeTint="99" w:sz="8" w:space="0"/>
            <w:insideH w:val="single" w:color="9CC2E5" w:themeColor="accent1" w:themeTint="99" w:sz="8" w:space="0"/>
            <w:insideV w:val="single" w:color="9CC2E5" w:themeColor="accent1" w:themeTint="99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98" w:type="dxa"/>
            <w:tcBorders>
              <w:top w:val="single" w:color="4F81BD" w:sz="8" w:space="0"/>
              <w:left w:val="single" w:color="4F81BD" w:sz="8" w:space="0"/>
              <w:bottom w:val="single" w:color="FFFFFF" w:sz="18" w:space="0"/>
              <w:right w:val="single" w:color="4F81BD" w:sz="8" w:space="0"/>
              <w:tl2br w:val="nil"/>
              <w:tr2bl w:val="nil"/>
            </w:tcBorders>
            <w:shd w:val="clear" w:color="auto" w:fill="4F81BD"/>
            <w:vAlign w:val="center"/>
          </w:tcPr>
          <w:p>
            <w:pPr>
              <w:jc w:val="center"/>
              <w:rPr>
                <w:rFonts w:hint="default" w:ascii="华文细黑" w:hAnsi="华文细黑" w:eastAsia="华文细黑" w:cs="华文细黑"/>
                <w:b/>
                <w:bCs/>
                <w:color w:val="FFFFFF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b/>
                <w:bCs/>
                <w:color w:val="FFFFFF"/>
                <w:vertAlign w:val="baseline"/>
                <w:lang w:val="en-US" w:eastAsia="zh-CN"/>
              </w:rPr>
              <w:t>会议类别</w:t>
            </w:r>
          </w:p>
        </w:tc>
        <w:tc>
          <w:tcPr>
            <w:tcW w:w="6924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FFFFFF" w:sz="18" w:space="0"/>
              <w:right w:val="single" w:color="4F81BD" w:sz="8" w:space="0"/>
              <w:tl2br w:val="nil"/>
              <w:tr2bl w:val="nil"/>
            </w:tcBorders>
            <w:shd w:val="clear" w:color="auto" w:fill="4F81BD"/>
            <w:vAlign w:val="center"/>
          </w:tcPr>
          <w:p>
            <w:pPr>
              <w:jc w:val="center"/>
              <w:rPr>
                <w:rFonts w:hint="default" w:ascii="华文细黑" w:hAnsi="华文细黑" w:eastAsia="华文细黑" w:cs="华文细黑"/>
                <w:b/>
                <w:bCs/>
                <w:color w:val="FFFFFF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b/>
                <w:bCs/>
                <w:color w:val="FFFFFF"/>
                <w:vertAlign w:val="baseline"/>
                <w:lang w:val="en-US" w:eastAsia="zh-CN"/>
              </w:rPr>
              <w:t>XXX部门周例会</w:t>
            </w:r>
          </w:p>
        </w:tc>
      </w:tr>
      <w:tr>
        <w:tblPrEx>
          <w:tblBorders>
            <w:top w:val="single" w:color="9CC2E5" w:themeColor="accent1" w:themeTint="99" w:sz="8" w:space="0"/>
            <w:left w:val="single" w:color="9CC2E5" w:themeColor="accent1" w:themeTint="99" w:sz="8" w:space="0"/>
            <w:bottom w:val="single" w:color="9CC2E5" w:themeColor="accent1" w:themeTint="99" w:sz="8" w:space="0"/>
            <w:right w:val="single" w:color="9CC2E5" w:themeColor="accent1" w:themeTint="99" w:sz="8" w:space="0"/>
            <w:insideH w:val="single" w:color="9CC2E5" w:themeColor="accent1" w:themeTint="99" w:sz="8" w:space="0"/>
            <w:insideV w:val="single" w:color="9CC2E5" w:themeColor="accent1" w:themeTint="99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9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华文细黑" w:hAnsi="华文细黑" w:eastAsia="华文细黑" w:cs="华文细黑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b/>
                <w:bCs/>
                <w:color w:val="000000"/>
                <w:vertAlign w:val="baseline"/>
                <w:lang w:val="en-US" w:eastAsia="zh-CN"/>
              </w:rPr>
              <w:t>会议时间</w:t>
            </w:r>
          </w:p>
        </w:tc>
        <w:tc>
          <w:tcPr>
            <w:tcW w:w="2662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  <w:t>00000/00/00 00:00-00:00</w:t>
            </w:r>
          </w:p>
        </w:tc>
        <w:tc>
          <w:tcPr>
            <w:tcW w:w="1420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华文细黑" w:hAnsi="华文细黑" w:eastAsia="华文细黑" w:cs="华文细黑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b/>
                <w:bCs/>
                <w:color w:val="000000"/>
                <w:vertAlign w:val="baseline"/>
                <w:lang w:val="en-US" w:eastAsia="zh-CN"/>
              </w:rPr>
              <w:t>会议地点</w:t>
            </w:r>
          </w:p>
        </w:tc>
        <w:tc>
          <w:tcPr>
            <w:tcW w:w="2842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  <w:t>XXX会议室</w:t>
            </w:r>
          </w:p>
        </w:tc>
      </w:tr>
      <w:tr>
        <w:tblPrEx>
          <w:tblBorders>
            <w:top w:val="single" w:color="9CC2E5" w:themeColor="accent1" w:themeTint="99" w:sz="8" w:space="0"/>
            <w:left w:val="single" w:color="9CC2E5" w:themeColor="accent1" w:themeTint="99" w:sz="8" w:space="0"/>
            <w:bottom w:val="single" w:color="9CC2E5" w:themeColor="accent1" w:themeTint="99" w:sz="8" w:space="0"/>
            <w:right w:val="single" w:color="9CC2E5" w:themeColor="accent1" w:themeTint="99" w:sz="8" w:space="0"/>
            <w:insideH w:val="single" w:color="9CC2E5" w:themeColor="accent1" w:themeTint="99" w:sz="8" w:space="0"/>
            <w:insideV w:val="single" w:color="9CC2E5" w:themeColor="accent1" w:themeTint="99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9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华文细黑" w:hAnsi="华文细黑" w:eastAsia="华文细黑" w:cs="华文细黑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b/>
                <w:bCs/>
                <w:color w:val="000000"/>
                <w:vertAlign w:val="baseline"/>
                <w:lang w:val="en-US" w:eastAsia="zh-CN"/>
              </w:rPr>
              <w:t>会议主持人</w:t>
            </w:r>
          </w:p>
        </w:tc>
        <w:tc>
          <w:tcPr>
            <w:tcW w:w="26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华文细黑" w:hAnsi="华文细黑" w:eastAsia="华文细黑" w:cs="华文细黑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b/>
                <w:bCs/>
                <w:color w:val="000000"/>
                <w:vertAlign w:val="baseline"/>
                <w:lang w:val="en-US" w:eastAsia="zh-CN"/>
              </w:rPr>
              <w:t>会议记录人</w:t>
            </w:r>
          </w:p>
        </w:tc>
        <w:tc>
          <w:tcPr>
            <w:tcW w:w="28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9CC2E5" w:themeColor="accent1" w:themeTint="99" w:sz="8" w:space="0"/>
            <w:left w:val="single" w:color="9CC2E5" w:themeColor="accent1" w:themeTint="99" w:sz="8" w:space="0"/>
            <w:bottom w:val="single" w:color="9CC2E5" w:themeColor="accent1" w:themeTint="99" w:sz="8" w:space="0"/>
            <w:right w:val="single" w:color="9CC2E5" w:themeColor="accent1" w:themeTint="99" w:sz="8" w:space="0"/>
            <w:insideH w:val="single" w:color="9CC2E5" w:themeColor="accent1" w:themeTint="99" w:sz="8" w:space="0"/>
            <w:insideV w:val="single" w:color="9CC2E5" w:themeColor="accent1" w:themeTint="99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9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华文细黑" w:hAnsi="华文细黑" w:eastAsia="华文细黑" w:cs="华文细黑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b/>
                <w:bCs/>
                <w:color w:val="000000"/>
                <w:vertAlign w:val="baseline"/>
                <w:lang w:val="en-US" w:eastAsia="zh-CN"/>
              </w:rPr>
              <w:t>应参会人数</w:t>
            </w:r>
          </w:p>
        </w:tc>
        <w:tc>
          <w:tcPr>
            <w:tcW w:w="26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华文细黑" w:hAnsi="华文细黑" w:eastAsia="华文细黑" w:cs="华文细黑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b/>
                <w:bCs/>
                <w:color w:val="000000"/>
                <w:vertAlign w:val="baseline"/>
                <w:lang w:val="en-US" w:eastAsia="zh-CN"/>
              </w:rPr>
              <w:t>实参会人数</w:t>
            </w:r>
          </w:p>
        </w:tc>
        <w:tc>
          <w:tcPr>
            <w:tcW w:w="284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9CC2E5" w:themeColor="accent1" w:themeTint="99" w:sz="8" w:space="0"/>
            <w:left w:val="single" w:color="9CC2E5" w:themeColor="accent1" w:themeTint="99" w:sz="8" w:space="0"/>
            <w:bottom w:val="single" w:color="9CC2E5" w:themeColor="accent1" w:themeTint="99" w:sz="8" w:space="0"/>
            <w:right w:val="single" w:color="9CC2E5" w:themeColor="accent1" w:themeTint="99" w:sz="8" w:space="0"/>
            <w:insideH w:val="single" w:color="9CC2E5" w:themeColor="accent1" w:themeTint="99" w:sz="8" w:space="0"/>
            <w:insideV w:val="single" w:color="9CC2E5" w:themeColor="accent1" w:themeTint="99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9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华文细黑" w:hAnsi="华文细黑" w:eastAsia="华文细黑" w:cs="华文细黑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b/>
                <w:bCs/>
                <w:color w:val="000000"/>
                <w:vertAlign w:val="baseline"/>
                <w:lang w:val="en-US" w:eastAsia="zh-CN"/>
              </w:rPr>
              <w:t>已出席人员</w:t>
            </w:r>
          </w:p>
        </w:tc>
        <w:tc>
          <w:tcPr>
            <w:tcW w:w="6924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9CC2E5" w:themeColor="accent1" w:themeTint="99" w:sz="8" w:space="0"/>
            <w:left w:val="single" w:color="9CC2E5" w:themeColor="accent1" w:themeTint="99" w:sz="8" w:space="0"/>
            <w:bottom w:val="single" w:color="9CC2E5" w:themeColor="accent1" w:themeTint="99" w:sz="8" w:space="0"/>
            <w:right w:val="single" w:color="9CC2E5" w:themeColor="accent1" w:themeTint="99" w:sz="8" w:space="0"/>
            <w:insideH w:val="single" w:color="9CC2E5" w:themeColor="accent1" w:themeTint="99" w:sz="8" w:space="0"/>
            <w:insideV w:val="single" w:color="9CC2E5" w:themeColor="accent1" w:themeTint="99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9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华文细黑" w:hAnsi="华文细黑" w:eastAsia="华文细黑" w:cs="华文细黑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b/>
                <w:bCs/>
                <w:color w:val="000000"/>
                <w:vertAlign w:val="baseline"/>
                <w:lang w:val="en-US" w:eastAsia="zh-CN"/>
              </w:rPr>
              <w:t>未出席人员</w:t>
            </w:r>
          </w:p>
        </w:tc>
        <w:tc>
          <w:tcPr>
            <w:tcW w:w="6924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9CC2E5" w:themeColor="accent1" w:themeTint="99" w:sz="8" w:space="0"/>
            <w:left w:val="single" w:color="9CC2E5" w:themeColor="accent1" w:themeTint="99" w:sz="8" w:space="0"/>
            <w:bottom w:val="single" w:color="9CC2E5" w:themeColor="accent1" w:themeTint="99" w:sz="8" w:space="0"/>
            <w:right w:val="single" w:color="9CC2E5" w:themeColor="accent1" w:themeTint="99" w:sz="8" w:space="0"/>
            <w:insideH w:val="single" w:color="9CC2E5" w:themeColor="accent1" w:themeTint="99" w:sz="8" w:space="0"/>
            <w:insideV w:val="single" w:color="9CC2E5" w:themeColor="accent1" w:themeTint="99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22" w:type="dxa"/>
            <w:gridSpan w:val="4"/>
            <w:tcBorders>
              <w:top w:val="single" w:color="4F81BD" w:sz="8" w:space="0"/>
              <w:left w:val="single" w:color="4F81BD" w:sz="8" w:space="0"/>
              <w:bottom w:val="single" w:color="FFFFFF" w:sz="18" w:space="0"/>
              <w:right w:val="single" w:color="4F81BD" w:sz="8" w:space="0"/>
              <w:tl2br w:val="nil"/>
              <w:tr2bl w:val="nil"/>
            </w:tcBorders>
            <w:shd w:val="clear" w:color="auto" w:fill="4F81BD"/>
            <w:vAlign w:val="center"/>
          </w:tcPr>
          <w:p>
            <w:pPr>
              <w:jc w:val="center"/>
              <w:rPr>
                <w:rFonts w:hint="default" w:ascii="华文细黑" w:hAnsi="华文细黑" w:eastAsia="华文细黑" w:cs="华文细黑"/>
                <w:color w:val="FFFFFF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b/>
                <w:bCs/>
                <w:color w:val="FFFFFF"/>
                <w:vertAlign w:val="baseline"/>
                <w:lang w:val="en-US" w:eastAsia="zh-CN"/>
              </w:rPr>
              <w:t>议题讨论记录</w:t>
            </w:r>
          </w:p>
        </w:tc>
      </w:tr>
      <w:tr>
        <w:tblPrEx>
          <w:tblBorders>
            <w:top w:val="single" w:color="9CC2E5" w:themeColor="accent1" w:themeTint="99" w:sz="8" w:space="0"/>
            <w:left w:val="single" w:color="9CC2E5" w:themeColor="accent1" w:themeTint="99" w:sz="8" w:space="0"/>
            <w:bottom w:val="single" w:color="9CC2E5" w:themeColor="accent1" w:themeTint="99" w:sz="8" w:space="0"/>
            <w:right w:val="single" w:color="9CC2E5" w:themeColor="accent1" w:themeTint="99" w:sz="8" w:space="0"/>
            <w:insideH w:val="single" w:color="9CC2E5" w:themeColor="accent1" w:themeTint="99" w:sz="8" w:space="0"/>
            <w:insideV w:val="single" w:color="9CC2E5" w:themeColor="accent1" w:themeTint="99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9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  <w:tl2br w:val="nil"/>
              <w:tr2bl w:val="nil"/>
            </w:tcBorders>
            <w:shd w:val="clear" w:color="auto" w:fill="4F81BD"/>
            <w:vAlign w:val="center"/>
          </w:tcPr>
          <w:p>
            <w:pPr>
              <w:jc w:val="center"/>
              <w:rPr>
                <w:rFonts w:hint="eastAsia" w:ascii="华文细黑" w:hAnsi="华文细黑" w:eastAsia="华文细黑" w:cs="华文细黑"/>
                <w:b/>
                <w:bCs/>
                <w:color w:val="FFFFFF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华文细黑" w:hAnsi="华文细黑" w:eastAsia="华文细黑" w:cs="华文细黑"/>
                <w:b/>
                <w:bCs/>
                <w:color w:val="FFFFFF" w:themeColor="background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议题一</w:t>
            </w:r>
          </w:p>
        </w:tc>
        <w:tc>
          <w:tcPr>
            <w:tcW w:w="6924" w:type="dxa"/>
            <w:gridSpan w:val="3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华文细黑" w:hAnsi="华文细黑" w:eastAsia="华文细黑" w:cs="华文细黑"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  <w:t>收到多部门同事反馈工服申请到申领周期较长，影响正常工作开展</w:t>
            </w:r>
          </w:p>
        </w:tc>
      </w:tr>
      <w:tr>
        <w:tblPrEx>
          <w:tblBorders>
            <w:top w:val="single" w:color="9CC2E5" w:themeColor="accent1" w:themeTint="99" w:sz="8" w:space="0"/>
            <w:left w:val="single" w:color="9CC2E5" w:themeColor="accent1" w:themeTint="99" w:sz="8" w:space="0"/>
            <w:bottom w:val="single" w:color="9CC2E5" w:themeColor="accent1" w:themeTint="99" w:sz="8" w:space="0"/>
            <w:right w:val="single" w:color="9CC2E5" w:themeColor="accent1" w:themeTint="99" w:sz="8" w:space="0"/>
            <w:insideH w:val="single" w:color="9CC2E5" w:themeColor="accent1" w:themeTint="99" w:sz="8" w:space="0"/>
            <w:insideV w:val="single" w:color="9CC2E5" w:themeColor="accent1" w:themeTint="99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9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华文细黑" w:hAnsi="华文细黑" w:eastAsia="华文细黑" w:cs="华文细黑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b/>
                <w:bCs/>
                <w:color w:val="000000"/>
                <w:vertAlign w:val="baseline"/>
                <w:lang w:val="en-US" w:eastAsia="zh-CN"/>
              </w:rPr>
              <w:t>现状分析</w:t>
            </w:r>
          </w:p>
        </w:tc>
        <w:tc>
          <w:tcPr>
            <w:tcW w:w="6924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  <w:t>工服申请流程是：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  <w:t>工服申领流程是：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  <w:t>工服采购流程是：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  <w:t>盘点工服尺码库存情况：</w:t>
            </w:r>
          </w:p>
        </w:tc>
      </w:tr>
      <w:tr>
        <w:tblPrEx>
          <w:tblBorders>
            <w:top w:val="single" w:color="9CC2E5" w:themeColor="accent1" w:themeTint="99" w:sz="8" w:space="0"/>
            <w:left w:val="single" w:color="9CC2E5" w:themeColor="accent1" w:themeTint="99" w:sz="8" w:space="0"/>
            <w:bottom w:val="single" w:color="9CC2E5" w:themeColor="accent1" w:themeTint="99" w:sz="8" w:space="0"/>
            <w:right w:val="single" w:color="9CC2E5" w:themeColor="accent1" w:themeTint="99" w:sz="8" w:space="0"/>
            <w:insideH w:val="single" w:color="9CC2E5" w:themeColor="accent1" w:themeTint="99" w:sz="8" w:space="0"/>
            <w:insideV w:val="single" w:color="9CC2E5" w:themeColor="accent1" w:themeTint="99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9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华文细黑" w:hAnsi="华文细黑" w:eastAsia="华文细黑" w:cs="华文细黑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b/>
                <w:bCs/>
                <w:color w:val="000000"/>
                <w:vertAlign w:val="baseline"/>
                <w:lang w:val="en-US" w:eastAsia="zh-CN"/>
              </w:rPr>
              <w:t>目标/目的</w:t>
            </w:r>
          </w:p>
        </w:tc>
        <w:tc>
          <w:tcPr>
            <w:tcW w:w="6924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  <w:t>1、缩短申请-申领周期；2、仓库库存维持在000内；3、实现线上申请；</w:t>
            </w:r>
          </w:p>
        </w:tc>
      </w:tr>
      <w:tr>
        <w:tblPrEx>
          <w:tblBorders>
            <w:top w:val="single" w:color="9CC2E5" w:themeColor="accent1" w:themeTint="99" w:sz="8" w:space="0"/>
            <w:left w:val="single" w:color="9CC2E5" w:themeColor="accent1" w:themeTint="99" w:sz="8" w:space="0"/>
            <w:bottom w:val="single" w:color="9CC2E5" w:themeColor="accent1" w:themeTint="99" w:sz="8" w:space="0"/>
            <w:right w:val="single" w:color="9CC2E5" w:themeColor="accent1" w:themeTint="99" w:sz="8" w:space="0"/>
            <w:insideH w:val="single" w:color="9CC2E5" w:themeColor="accent1" w:themeTint="99" w:sz="8" w:space="0"/>
            <w:insideV w:val="single" w:color="9CC2E5" w:themeColor="accent1" w:themeTint="99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9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华文细黑" w:hAnsi="华文细黑" w:eastAsia="华文细黑" w:cs="华文细黑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b/>
                <w:bCs/>
                <w:color w:val="000000"/>
                <w:vertAlign w:val="baseline"/>
                <w:lang w:val="en-US" w:eastAsia="zh-CN"/>
              </w:rPr>
              <w:t>成本/预算</w:t>
            </w:r>
          </w:p>
        </w:tc>
        <w:tc>
          <w:tcPr>
            <w:tcW w:w="6924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9CC2E5" w:themeColor="accent1" w:themeTint="99" w:sz="8" w:space="0"/>
            <w:left w:val="single" w:color="9CC2E5" w:themeColor="accent1" w:themeTint="99" w:sz="8" w:space="0"/>
            <w:bottom w:val="single" w:color="9CC2E5" w:themeColor="accent1" w:themeTint="99" w:sz="8" w:space="0"/>
            <w:right w:val="single" w:color="9CC2E5" w:themeColor="accent1" w:themeTint="99" w:sz="8" w:space="0"/>
            <w:insideH w:val="single" w:color="9CC2E5" w:themeColor="accent1" w:themeTint="99" w:sz="8" w:space="0"/>
            <w:insideV w:val="single" w:color="9CC2E5" w:themeColor="accent1" w:themeTint="99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9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华文细黑" w:hAnsi="华文细黑" w:eastAsia="华文细黑" w:cs="华文细黑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b/>
                <w:bCs/>
                <w:color w:val="000000"/>
                <w:vertAlign w:val="baseline"/>
                <w:lang w:val="en-US" w:eastAsia="zh-CN"/>
              </w:rPr>
              <w:t>处理意见/建议</w:t>
            </w:r>
          </w:p>
        </w:tc>
        <w:tc>
          <w:tcPr>
            <w:tcW w:w="6924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  <w:t>同事A：</w:t>
            </w:r>
          </w:p>
          <w:p>
            <w:pPr>
              <w:jc w:val="left"/>
              <w:rPr>
                <w:rFonts w:hint="eastAsia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  <w:t>建议：1、XXXXXX；2、XXXXXXX；3、XXXXXXX。</w:t>
            </w:r>
          </w:p>
          <w:p>
            <w:pPr>
              <w:jc w:val="left"/>
              <w:rPr>
                <w:rFonts w:hint="eastAsia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  <w:t>同事B：</w:t>
            </w:r>
          </w:p>
          <w:p>
            <w:pPr>
              <w:jc w:val="left"/>
              <w:rPr>
                <w:rFonts w:hint="eastAsia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  <w:t>建议：1、XXXXXX；2、XXXXXXX；3、XXXXXXX。</w:t>
            </w:r>
          </w:p>
          <w:p>
            <w:pPr>
              <w:jc w:val="left"/>
              <w:rPr>
                <w:rFonts w:hint="eastAsia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  <w:t>同事C：</w:t>
            </w:r>
          </w:p>
          <w:p>
            <w:pPr>
              <w:jc w:val="left"/>
              <w:rPr>
                <w:rFonts w:hint="default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  <w:t>建议：1、XXXXXX；2、XXXXXXX；3、XXXXXXX。</w:t>
            </w:r>
            <w:bookmarkStart w:id="0" w:name="_GoBack"/>
            <w:bookmarkEnd w:id="0"/>
          </w:p>
        </w:tc>
      </w:tr>
      <w:tr>
        <w:tblPrEx>
          <w:tblBorders>
            <w:top w:val="single" w:color="9CC2E5" w:themeColor="accent1" w:themeTint="99" w:sz="8" w:space="0"/>
            <w:left w:val="single" w:color="9CC2E5" w:themeColor="accent1" w:themeTint="99" w:sz="8" w:space="0"/>
            <w:bottom w:val="single" w:color="9CC2E5" w:themeColor="accent1" w:themeTint="99" w:sz="8" w:space="0"/>
            <w:right w:val="single" w:color="9CC2E5" w:themeColor="accent1" w:themeTint="99" w:sz="8" w:space="0"/>
            <w:insideH w:val="single" w:color="9CC2E5" w:themeColor="accent1" w:themeTint="99" w:sz="8" w:space="0"/>
            <w:insideV w:val="single" w:color="9CC2E5" w:themeColor="accent1" w:themeTint="99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9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华文细黑" w:hAnsi="华文细黑" w:eastAsia="华文细黑" w:cs="华文细黑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b/>
                <w:bCs/>
                <w:color w:val="000000"/>
                <w:vertAlign w:val="baseline"/>
                <w:lang w:val="en-US" w:eastAsia="zh-CN"/>
              </w:rPr>
              <w:t>最终解决方案</w:t>
            </w:r>
          </w:p>
        </w:tc>
        <w:tc>
          <w:tcPr>
            <w:tcW w:w="6924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  <w:t>执行日期：           执行负责人：</w:t>
            </w:r>
          </w:p>
          <w:p>
            <w:pPr>
              <w:jc w:val="left"/>
              <w:rPr>
                <w:rFonts w:hint="default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  <w:t>需协调部门：</w:t>
            </w:r>
          </w:p>
          <w:p>
            <w:pPr>
              <w:jc w:val="left"/>
              <w:rPr>
                <w:rFonts w:hint="default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  <w:t>目标流程：00/00前完成A操作—00/00前实现B操作—00/00前实现C</w:t>
            </w:r>
          </w:p>
          <w:p>
            <w:pPr>
              <w:jc w:val="left"/>
              <w:rPr>
                <w:rFonts w:hint="default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  <w:t>方案明细：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  <w:t>2、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  <w:t>3、</w:t>
            </w:r>
          </w:p>
        </w:tc>
      </w:tr>
      <w:tr>
        <w:tblPrEx>
          <w:tblBorders>
            <w:top w:val="single" w:color="9CC2E5" w:themeColor="accent1" w:themeTint="99" w:sz="8" w:space="0"/>
            <w:left w:val="single" w:color="9CC2E5" w:themeColor="accent1" w:themeTint="99" w:sz="8" w:space="0"/>
            <w:bottom w:val="single" w:color="9CC2E5" w:themeColor="accent1" w:themeTint="99" w:sz="8" w:space="0"/>
            <w:right w:val="single" w:color="9CC2E5" w:themeColor="accent1" w:themeTint="99" w:sz="8" w:space="0"/>
            <w:insideH w:val="single" w:color="9CC2E5" w:themeColor="accent1" w:themeTint="99" w:sz="8" w:space="0"/>
            <w:insideV w:val="single" w:color="9CC2E5" w:themeColor="accent1" w:themeTint="99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8522" w:type="dxa"/>
            <w:gridSpan w:val="4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9CC2E5" w:themeColor="accent1" w:themeTint="99" w:sz="8" w:space="0"/>
            <w:left w:val="single" w:color="9CC2E5" w:themeColor="accent1" w:themeTint="99" w:sz="8" w:space="0"/>
            <w:bottom w:val="single" w:color="9CC2E5" w:themeColor="accent1" w:themeTint="99" w:sz="8" w:space="0"/>
            <w:right w:val="single" w:color="9CC2E5" w:themeColor="accent1" w:themeTint="99" w:sz="8" w:space="0"/>
            <w:insideH w:val="single" w:color="9CC2E5" w:themeColor="accent1" w:themeTint="99" w:sz="8" w:space="0"/>
            <w:insideV w:val="single" w:color="9CC2E5" w:themeColor="accent1" w:themeTint="99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9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  <w:tl2br w:val="nil"/>
              <w:tr2bl w:val="nil"/>
            </w:tcBorders>
            <w:shd w:val="clear" w:color="auto" w:fill="4F81BD"/>
            <w:vAlign w:val="center"/>
          </w:tcPr>
          <w:p>
            <w:pPr>
              <w:jc w:val="center"/>
              <w:rPr>
                <w:rFonts w:hint="default" w:ascii="华文细黑" w:hAnsi="华文细黑" w:eastAsia="华文细黑" w:cs="华文细黑"/>
                <w:b/>
                <w:bCs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华文细黑" w:hAnsi="华文细黑" w:eastAsia="华文细黑" w:cs="华文细黑"/>
                <w:b/>
                <w:bCs/>
                <w:color w:val="FFFFFF" w:themeColor="background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议题二</w:t>
            </w:r>
          </w:p>
        </w:tc>
        <w:tc>
          <w:tcPr>
            <w:tcW w:w="6924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9CC2E5" w:themeColor="accent1" w:themeTint="99" w:sz="8" w:space="0"/>
            <w:left w:val="single" w:color="9CC2E5" w:themeColor="accent1" w:themeTint="99" w:sz="8" w:space="0"/>
            <w:bottom w:val="single" w:color="9CC2E5" w:themeColor="accent1" w:themeTint="99" w:sz="8" w:space="0"/>
            <w:right w:val="single" w:color="9CC2E5" w:themeColor="accent1" w:themeTint="99" w:sz="8" w:space="0"/>
            <w:insideH w:val="single" w:color="9CC2E5" w:themeColor="accent1" w:themeTint="99" w:sz="8" w:space="0"/>
            <w:insideV w:val="single" w:color="9CC2E5" w:themeColor="accent1" w:themeTint="99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9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华文细黑" w:hAnsi="华文细黑" w:eastAsia="华文细黑" w:cs="华文细黑"/>
                <w:b/>
                <w:bCs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华文细黑" w:hAnsi="华文细黑" w:eastAsia="华文细黑" w:cs="华文细黑"/>
                <w:b/>
                <w:bCs/>
                <w:color w:val="000000"/>
                <w:vertAlign w:val="baseline"/>
                <w:lang w:val="en-US" w:eastAsia="zh-CN"/>
              </w:rPr>
              <w:t>现状分析</w:t>
            </w:r>
          </w:p>
        </w:tc>
        <w:tc>
          <w:tcPr>
            <w:tcW w:w="6924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9CC2E5" w:themeColor="accent1" w:themeTint="99" w:sz="8" w:space="0"/>
            <w:left w:val="single" w:color="9CC2E5" w:themeColor="accent1" w:themeTint="99" w:sz="8" w:space="0"/>
            <w:bottom w:val="single" w:color="9CC2E5" w:themeColor="accent1" w:themeTint="99" w:sz="8" w:space="0"/>
            <w:right w:val="single" w:color="9CC2E5" w:themeColor="accent1" w:themeTint="99" w:sz="8" w:space="0"/>
            <w:insideH w:val="single" w:color="9CC2E5" w:themeColor="accent1" w:themeTint="99" w:sz="8" w:space="0"/>
            <w:insideV w:val="single" w:color="9CC2E5" w:themeColor="accent1" w:themeTint="99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9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华文细黑" w:hAnsi="华文细黑" w:eastAsia="华文细黑" w:cs="华文细黑"/>
                <w:b/>
                <w:bCs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华文细黑" w:hAnsi="华文细黑" w:eastAsia="华文细黑" w:cs="华文细黑"/>
                <w:b/>
                <w:bCs/>
                <w:color w:val="000000"/>
                <w:vertAlign w:val="baseline"/>
                <w:lang w:val="en-US" w:eastAsia="zh-CN"/>
              </w:rPr>
              <w:t>目标/目的</w:t>
            </w:r>
          </w:p>
        </w:tc>
        <w:tc>
          <w:tcPr>
            <w:tcW w:w="6924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9CC2E5" w:themeColor="accent1" w:themeTint="99" w:sz="8" w:space="0"/>
            <w:left w:val="single" w:color="9CC2E5" w:themeColor="accent1" w:themeTint="99" w:sz="8" w:space="0"/>
            <w:bottom w:val="single" w:color="9CC2E5" w:themeColor="accent1" w:themeTint="99" w:sz="8" w:space="0"/>
            <w:right w:val="single" w:color="9CC2E5" w:themeColor="accent1" w:themeTint="99" w:sz="8" w:space="0"/>
            <w:insideH w:val="single" w:color="9CC2E5" w:themeColor="accent1" w:themeTint="99" w:sz="8" w:space="0"/>
            <w:insideV w:val="single" w:color="9CC2E5" w:themeColor="accent1" w:themeTint="99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9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华文细黑" w:hAnsi="华文细黑" w:eastAsia="华文细黑" w:cs="华文细黑"/>
                <w:b/>
                <w:bCs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华文细黑" w:hAnsi="华文细黑" w:eastAsia="华文细黑" w:cs="华文细黑"/>
                <w:b/>
                <w:bCs/>
                <w:color w:val="000000"/>
                <w:vertAlign w:val="baseline"/>
                <w:lang w:val="en-US" w:eastAsia="zh-CN"/>
              </w:rPr>
              <w:t>成本/预算</w:t>
            </w:r>
          </w:p>
        </w:tc>
        <w:tc>
          <w:tcPr>
            <w:tcW w:w="6924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9CC2E5" w:themeColor="accent1" w:themeTint="99" w:sz="8" w:space="0"/>
            <w:left w:val="single" w:color="9CC2E5" w:themeColor="accent1" w:themeTint="99" w:sz="8" w:space="0"/>
            <w:bottom w:val="single" w:color="9CC2E5" w:themeColor="accent1" w:themeTint="99" w:sz="8" w:space="0"/>
            <w:right w:val="single" w:color="9CC2E5" w:themeColor="accent1" w:themeTint="99" w:sz="8" w:space="0"/>
            <w:insideH w:val="single" w:color="9CC2E5" w:themeColor="accent1" w:themeTint="99" w:sz="8" w:space="0"/>
            <w:insideV w:val="single" w:color="9CC2E5" w:themeColor="accent1" w:themeTint="99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9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华文细黑" w:hAnsi="华文细黑" w:eastAsia="华文细黑" w:cs="华文细黑"/>
                <w:b/>
                <w:bCs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华文细黑" w:hAnsi="华文细黑" w:eastAsia="华文细黑" w:cs="华文细黑"/>
                <w:b/>
                <w:bCs/>
                <w:color w:val="000000"/>
                <w:vertAlign w:val="baseline"/>
                <w:lang w:val="en-US" w:eastAsia="zh-CN"/>
              </w:rPr>
              <w:t>处理意见/建议</w:t>
            </w:r>
          </w:p>
        </w:tc>
        <w:tc>
          <w:tcPr>
            <w:tcW w:w="6924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9CC2E5" w:themeColor="accent1" w:themeTint="99" w:sz="8" w:space="0"/>
            <w:left w:val="single" w:color="9CC2E5" w:themeColor="accent1" w:themeTint="99" w:sz="8" w:space="0"/>
            <w:bottom w:val="single" w:color="9CC2E5" w:themeColor="accent1" w:themeTint="99" w:sz="8" w:space="0"/>
            <w:right w:val="single" w:color="9CC2E5" w:themeColor="accent1" w:themeTint="99" w:sz="8" w:space="0"/>
            <w:insideH w:val="single" w:color="9CC2E5" w:themeColor="accent1" w:themeTint="99" w:sz="8" w:space="0"/>
            <w:insideV w:val="single" w:color="9CC2E5" w:themeColor="accent1" w:themeTint="99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9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华文细黑" w:hAnsi="华文细黑" w:eastAsia="华文细黑" w:cs="华文细黑"/>
                <w:b/>
                <w:bCs/>
                <w:color w:val="00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华文细黑" w:hAnsi="华文细黑" w:eastAsia="华文细黑" w:cs="华文细黑"/>
                <w:b/>
                <w:bCs/>
                <w:color w:val="000000"/>
                <w:vertAlign w:val="baseline"/>
                <w:lang w:val="en-US" w:eastAsia="zh-CN"/>
              </w:rPr>
              <w:t>最终解决方案</w:t>
            </w:r>
          </w:p>
        </w:tc>
        <w:tc>
          <w:tcPr>
            <w:tcW w:w="6924" w:type="dxa"/>
            <w:gridSpan w:val="3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华文细黑" w:hAnsi="华文细黑" w:eastAsia="华文细黑" w:cs="华文细黑"/>
                <w:color w:val="000000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华文细黑" w:hAnsi="华文细黑" w:eastAsia="华文细黑" w:cs="华文细黑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1C17A6"/>
    <w:multiLevelType w:val="singleLevel"/>
    <w:tmpl w:val="321C17A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756EA600"/>
    <w:multiLevelType w:val="singleLevel"/>
    <w:tmpl w:val="756EA60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7A3F55"/>
    <w:rsid w:val="1A721ECD"/>
    <w:rsid w:val="5F7A3F55"/>
    <w:rsid w:val="71A41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6446;&#30021;&#24037;&#20316;&#25991;&#20214;&#22841;\&#33539;&#25991;&#27169;&#26495;&#32032;&#26448;\f836772b-6f2e-4fdf-8347-d4832db1b3b0\&#35758;&#39064;&#35752;&#35770;&#20250;&#35758;&#35760;&#24405;&#34920;&#27169;&#26495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议题讨论会议记录表模板.docx</Template>
  <Company>巴南区委办</Company>
  <Pages>2</Pages>
  <Words>334</Words>
  <Characters>423</Characters>
  <Lines>0</Lines>
  <Paragraphs>0</Paragraphs>
  <TotalTime>8</TotalTime>
  <ScaleCrop>false</ScaleCrop>
  <LinksUpToDate>false</LinksUpToDate>
  <CharactersWithSpaces>435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2022-01-16T02:52:00Z</dcterms:created>
  <dc:creator>铭</dc:creator>
  <cp:lastModifiedBy>铭</cp:lastModifiedBy>
  <dcterms:modified xsi:type="dcterms:W3CDTF">2022-01-16T02:55:20Z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KSOTemplateUUID">
    <vt:lpwstr>v1.0_mb_v8QRphPBJhVgP4CCvQZjOw==</vt:lpwstr>
  </property>
  <property fmtid="{D5CDD505-2E9C-101B-9397-08002B2CF9AE}" pid="4" name="ICV">
    <vt:lpwstr>A33AE38844AF43A3B27E9DAC73DED3A0</vt:lpwstr>
  </property>
</Properties>
</file>